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82014" w14:textId="77777777" w:rsidR="0090462F" w:rsidRDefault="00326278" w:rsidP="009046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EC5D80">
        <w:rPr>
          <w:b/>
          <w:sz w:val="32"/>
          <w:szCs w:val="32"/>
        </w:rPr>
        <w:t>mlouva o ochraně osobních údajů</w:t>
      </w:r>
    </w:p>
    <w:p w14:paraId="30736074" w14:textId="77777777" w:rsidR="00EC5D80" w:rsidRPr="00EC5D80" w:rsidRDefault="00EC5D80" w:rsidP="0090462F">
      <w:pPr>
        <w:jc w:val="center"/>
        <w:rPr>
          <w:b/>
        </w:rPr>
      </w:pPr>
      <w:r w:rsidRPr="00EC5D80">
        <w:rPr>
          <w:b/>
        </w:rPr>
        <w:t>uzavřená mezi těmito smluvními stranami:</w:t>
      </w:r>
    </w:p>
    <w:p w14:paraId="55481D07" w14:textId="77777777" w:rsidR="00672618" w:rsidRDefault="00EC5D80" w:rsidP="00326278">
      <w:r>
        <w:t>Objednatel</w:t>
      </w:r>
    </w:p>
    <w:p w14:paraId="4A8E7C0B" w14:textId="77777777" w:rsidR="00EC5D80" w:rsidRDefault="00EC5D80" w:rsidP="00326278">
      <w:r>
        <w:t>ZŠ, MŠ</w:t>
      </w:r>
    </w:p>
    <w:p w14:paraId="57399E6B" w14:textId="77777777" w:rsidR="00EC5D80" w:rsidRDefault="00EC5D80" w:rsidP="00326278">
      <w:r>
        <w:t>adresa</w:t>
      </w:r>
    </w:p>
    <w:p w14:paraId="587F4257" w14:textId="77777777" w:rsidR="00EC5D80" w:rsidRDefault="00EC5D80" w:rsidP="00326278">
      <w:r>
        <w:t>město</w:t>
      </w:r>
    </w:p>
    <w:p w14:paraId="2520EAC9" w14:textId="77777777" w:rsidR="00EC5D80" w:rsidRDefault="00EC5D80" w:rsidP="00326278">
      <w:r>
        <w:t>Zastoupen: jméno, příjmení, funkce</w:t>
      </w:r>
    </w:p>
    <w:p w14:paraId="7ADBD910" w14:textId="77777777" w:rsidR="00EC5D80" w:rsidRDefault="00EC5D80" w:rsidP="00326278">
      <w:r>
        <w:t xml:space="preserve">IČ: </w:t>
      </w:r>
    </w:p>
    <w:p w14:paraId="5F2335EB" w14:textId="77777777" w:rsidR="00EC5D80" w:rsidRDefault="00EC5D80" w:rsidP="00326278"/>
    <w:p w14:paraId="64D862FE" w14:textId="77777777" w:rsidR="00EC5D80" w:rsidRDefault="00EC5D80" w:rsidP="00326278">
      <w:r>
        <w:t>a</w:t>
      </w:r>
    </w:p>
    <w:p w14:paraId="5C5A9652" w14:textId="77777777" w:rsidR="00EC5D80" w:rsidRDefault="00EC5D80" w:rsidP="00326278"/>
    <w:p w14:paraId="1A459EC9" w14:textId="77777777" w:rsidR="00EC5D80" w:rsidRDefault="00EC5D80" w:rsidP="00326278">
      <w:r>
        <w:t>Poskytovatel</w:t>
      </w:r>
    </w:p>
    <w:p w14:paraId="7BE93412" w14:textId="77777777" w:rsidR="00EC5D80" w:rsidRDefault="00EC5D80" w:rsidP="00326278">
      <w:r>
        <w:t>Plavecké středisko Zéva, z. s.</w:t>
      </w:r>
    </w:p>
    <w:p w14:paraId="3C7F9970" w14:textId="51D99883" w:rsidR="00EC5D80" w:rsidRDefault="00311823" w:rsidP="00326278">
      <w:r>
        <w:t>Eliščino nábřeží 842/3</w:t>
      </w:r>
    </w:p>
    <w:p w14:paraId="062E441E" w14:textId="77777777" w:rsidR="00EC5D80" w:rsidRDefault="00EC5D80" w:rsidP="00326278">
      <w:r>
        <w:t>500 03 Hradec Králové</w:t>
      </w:r>
    </w:p>
    <w:p w14:paraId="37F7F1FD" w14:textId="77777777" w:rsidR="00EC5D80" w:rsidRDefault="00EC5D80" w:rsidP="00326278">
      <w:r>
        <w:t>IČ: 06132936</w:t>
      </w:r>
    </w:p>
    <w:p w14:paraId="3E0B4E80" w14:textId="77777777" w:rsidR="00EC5D80" w:rsidRDefault="00EC5D80" w:rsidP="00326278">
      <w:r>
        <w:t>DiČ: CZ06132936</w:t>
      </w:r>
    </w:p>
    <w:p w14:paraId="52CF6B4D" w14:textId="77777777" w:rsidR="00EC5D80" w:rsidRDefault="00EC5D80" w:rsidP="00326278"/>
    <w:p w14:paraId="7A544AE7" w14:textId="77777777" w:rsidR="00EC5D80" w:rsidRDefault="00EC5D80" w:rsidP="00E0751B">
      <w:pPr>
        <w:ind w:firstLine="708"/>
        <w:jc w:val="both"/>
      </w:pPr>
      <w:r>
        <w:t>Pro účely této smlouvy se rozumí Objednatelem Správce osobních údajů a Poskytovatelem Zpracovatel osobních údajů</w:t>
      </w:r>
      <w:r w:rsidR="00334440">
        <w:t xml:space="preserve"> (dále jen „OÚ“)</w:t>
      </w:r>
      <w:r>
        <w:t>.</w:t>
      </w:r>
    </w:p>
    <w:p w14:paraId="0ECA6945" w14:textId="77777777" w:rsidR="00E0751B" w:rsidRDefault="00EC5D80" w:rsidP="00E0751B">
      <w:pPr>
        <w:ind w:firstLine="708"/>
        <w:jc w:val="both"/>
      </w:pPr>
      <w:r>
        <w:t xml:space="preserve">Zpracovatel se zavazuje, že jeho zaměstnanci, a pokud to tato smlouva výslovně umožňuje, další subdodavatelé a jejich zaměstnanci, nebudou neoprávněně a mimo smluvní ujednání nakládat s osobními údaji, se kterými přijdou v rámci plnění předmětu smlouvy do styku. Nebudou zcizovat a zpřístupňovat informace o činnosti, systému řízení a kontroly, které se vztahují ke Správci osobních údajů. </w:t>
      </w:r>
    </w:p>
    <w:p w14:paraId="06353E88" w14:textId="77777777" w:rsidR="00E0751B" w:rsidRDefault="00EC5D80" w:rsidP="00E0751B">
      <w:pPr>
        <w:jc w:val="both"/>
      </w:pPr>
      <w:r>
        <w:t>Stejně tak zachovají mlčenlivost o všech skutečnostech a bezpečnostních opatřeních na ochranu informací</w:t>
      </w:r>
      <w:r w:rsidR="00E0751B">
        <w:t>,</w:t>
      </w:r>
      <w:r>
        <w:t xml:space="preserve"> </w:t>
      </w:r>
    </w:p>
    <w:p w14:paraId="43AC9F4E" w14:textId="77777777" w:rsidR="00EC5D80" w:rsidRDefault="00EC5D80" w:rsidP="00E0751B">
      <w:pPr>
        <w:jc w:val="both"/>
      </w:pPr>
      <w:r>
        <w:t>se kterými se seznámí při své činnosti v rámci plnění předmětu této smlouvy a nebudou vyvíjet žádnou činnost, která nesouvisí s předmětem této smlouvy.</w:t>
      </w:r>
    </w:p>
    <w:p w14:paraId="50683A24" w14:textId="77777777" w:rsidR="00E0751B" w:rsidRDefault="00EC5D80" w:rsidP="00E0751B">
      <w:pPr>
        <w:ind w:firstLine="708"/>
        <w:jc w:val="both"/>
      </w:pPr>
      <w:r>
        <w:t xml:space="preserve">Zpracovatel OÚ je odpovědný i za zcizení nebo zpřístupnění informací třetí straně nebo osobám, </w:t>
      </w:r>
    </w:p>
    <w:p w14:paraId="498B69DE" w14:textId="77777777" w:rsidR="00EC5D80" w:rsidRDefault="00EC5D80" w:rsidP="00E0751B">
      <w:pPr>
        <w:jc w:val="both"/>
      </w:pPr>
      <w:r>
        <w:t>které nejsou zainteresovány na výkonu předmětu činnosti této smlouvy z nedbalosti.</w:t>
      </w:r>
    </w:p>
    <w:p w14:paraId="04694DFB" w14:textId="77777777" w:rsidR="00EC5D80" w:rsidRDefault="00EC5D80" w:rsidP="00E0751B">
      <w:pPr>
        <w:ind w:firstLine="708"/>
        <w:jc w:val="both"/>
      </w:pPr>
      <w:r>
        <w:t>Zpracovatel OÚ, ani jeho zaměstnanci nesmí bez vědomí a prokazatelného souhlasu Správce OÚ, pořizovat žádné kopie dat včetně testovacích dat a informací, k ni</w:t>
      </w:r>
      <w:r w:rsidR="00334440">
        <w:t>m</w:t>
      </w:r>
      <w:r>
        <w:t>ž získají přístup na základě plnění předmětu smlouvy.</w:t>
      </w:r>
    </w:p>
    <w:p w14:paraId="56E151FA" w14:textId="77777777" w:rsidR="00EC5D80" w:rsidRDefault="00EC5D80" w:rsidP="00E0751B">
      <w:pPr>
        <w:ind w:firstLine="708"/>
        <w:jc w:val="both"/>
      </w:pPr>
      <w:r>
        <w:t xml:space="preserve">Zpracovatel OÚ je povinen dodržovat ustanovení smlouvy, Nařízení EU 2016/679 a v případě </w:t>
      </w:r>
      <w:r w:rsidR="00D82FFD">
        <w:t>jejich poruš</w:t>
      </w:r>
      <w:r>
        <w:t>ení nese plnou odpovědnost s tím, že je povi</w:t>
      </w:r>
      <w:r w:rsidR="00680D04">
        <w:t>nen uhradit Správci OÚ</w:t>
      </w:r>
      <w:r>
        <w:t xml:space="preserve"> smluvní pokutu ve výši stanovenou dodatkem příslušné smlouvy s daným subjektem za každé takové porušení.</w:t>
      </w:r>
    </w:p>
    <w:p w14:paraId="1D12BBB7" w14:textId="77777777" w:rsidR="00EC5D80" w:rsidRDefault="00680D04" w:rsidP="00E0751B">
      <w:pPr>
        <w:ind w:firstLine="708"/>
        <w:jc w:val="both"/>
      </w:pPr>
      <w:r>
        <w:t>Zpracovatel OÚ</w:t>
      </w:r>
      <w:r w:rsidR="00EC5D80">
        <w:t xml:space="preserve"> seznámí s podmínkami smlouvy všechny své zaměstnance, kteří získají nebo mohou získat přístup k informacím Správce OÚ.</w:t>
      </w:r>
    </w:p>
    <w:p w14:paraId="72B8116D" w14:textId="77777777" w:rsidR="00E0751B" w:rsidRDefault="00E0751B" w:rsidP="00E0751B">
      <w:pPr>
        <w:ind w:firstLine="708"/>
        <w:jc w:val="both"/>
      </w:pPr>
      <w:r>
        <w:t xml:space="preserve">Správce OÚ má právo provést kontrolu u Zpracovatele OÚ a rovněž má právo odmítnout přístup k informacím a bude informačním zařízením zaměstnancům Zpracovatele OÚ, kteří neprokáží potřebné znalosti nebo jejich chování bude v rozporu s předmětem této smlouvy nebo obecně závazných právních předpisů, aniž by to Zpracovatelem OÚ bylo považováno za poručení potřebné </w:t>
      </w:r>
      <w:r w:rsidR="00D82FFD">
        <w:t>součinnosti ze strany Správce</w:t>
      </w:r>
      <w:r>
        <w:t>.</w:t>
      </w:r>
    </w:p>
    <w:p w14:paraId="1A817A69" w14:textId="77777777" w:rsidR="00E0751B" w:rsidRDefault="00E0751B" w:rsidP="00E0751B">
      <w:pPr>
        <w:ind w:firstLine="708"/>
        <w:jc w:val="both"/>
      </w:pPr>
      <w:r>
        <w:t>Tímto ustanovením není dotčeno právo Správce OÚ požadovat náhradu vzniklé škody, která může zaviněním Zpracovatelem OÚ nebo jeho zaměstnance vzniklou Správci OÚ.</w:t>
      </w:r>
    </w:p>
    <w:p w14:paraId="7441D2B3" w14:textId="77777777" w:rsidR="00E0751B" w:rsidRDefault="00E0751B" w:rsidP="00326278"/>
    <w:p w14:paraId="1C3D24F3" w14:textId="77777777" w:rsidR="00D82FFD" w:rsidRDefault="00D82FFD" w:rsidP="00326278"/>
    <w:p w14:paraId="70BF44EF" w14:textId="77777777" w:rsidR="001400B9" w:rsidRDefault="001400B9" w:rsidP="00326278"/>
    <w:p w14:paraId="74C469AD" w14:textId="77777777" w:rsidR="00E0751B" w:rsidRDefault="00E0751B" w:rsidP="00326278">
      <w:r>
        <w:t xml:space="preserve">V </w:t>
      </w:r>
      <w:r>
        <w:tab/>
      </w:r>
      <w:r>
        <w:tab/>
      </w:r>
      <w:r>
        <w:tab/>
        <w:t>dne</w:t>
      </w:r>
      <w:r>
        <w:tab/>
      </w:r>
      <w:r>
        <w:tab/>
      </w:r>
      <w:r>
        <w:tab/>
      </w:r>
    </w:p>
    <w:p w14:paraId="2E16FE92" w14:textId="77777777" w:rsidR="00E0751B" w:rsidRDefault="00E0751B" w:rsidP="00326278"/>
    <w:p w14:paraId="4330F018" w14:textId="77777777" w:rsidR="001400B9" w:rsidRDefault="001400B9" w:rsidP="00326278"/>
    <w:p w14:paraId="4777A661" w14:textId="77777777" w:rsidR="001400B9" w:rsidRDefault="001400B9" w:rsidP="00326278"/>
    <w:p w14:paraId="5436B306" w14:textId="77777777" w:rsidR="00E0751B" w:rsidRDefault="00E0751B" w:rsidP="00326278"/>
    <w:p w14:paraId="517EDA93" w14:textId="77777777" w:rsidR="00E0751B" w:rsidRPr="00E0751B" w:rsidRDefault="00E0751B" w:rsidP="00326278">
      <w:pPr>
        <w:rPr>
          <w:strike/>
        </w:rPr>
      </w:pPr>
      <w:r w:rsidRPr="00E0751B">
        <w:rPr>
          <w:strike/>
        </w:rPr>
        <w:tab/>
      </w:r>
      <w:r w:rsidRPr="00E0751B">
        <w:rPr>
          <w:strike/>
        </w:rPr>
        <w:tab/>
      </w:r>
      <w:r w:rsidRPr="00E0751B">
        <w:rPr>
          <w:strike/>
        </w:rPr>
        <w:tab/>
      </w:r>
      <w:r w:rsidRPr="00E0751B">
        <w:t xml:space="preserve">                                              </w:t>
      </w:r>
      <w:r w:rsidRPr="00E0751B">
        <w:tab/>
      </w:r>
      <w:r w:rsidRPr="00E0751B">
        <w:rPr>
          <w:strike/>
        </w:rPr>
        <w:tab/>
      </w:r>
      <w:r w:rsidRPr="00E0751B">
        <w:rPr>
          <w:strike/>
        </w:rPr>
        <w:tab/>
      </w:r>
      <w:r w:rsidRPr="00E0751B">
        <w:rPr>
          <w:strike/>
        </w:rPr>
        <w:tab/>
      </w:r>
      <w:r w:rsidRPr="00E0751B">
        <w:rPr>
          <w:strike/>
        </w:rPr>
        <w:tab/>
      </w:r>
      <w:r w:rsidRPr="00E0751B">
        <w:rPr>
          <w:strike/>
        </w:rPr>
        <w:tab/>
      </w:r>
      <w:r w:rsidRPr="00E0751B">
        <w:rPr>
          <w:strike/>
        </w:rPr>
        <w:tab/>
      </w:r>
    </w:p>
    <w:p w14:paraId="0A941ABD" w14:textId="77777777" w:rsidR="00E0751B" w:rsidRDefault="00E0751B" w:rsidP="00326278">
      <w:r>
        <w:t>Jméno a příjmení</w:t>
      </w:r>
      <w:r w:rsidR="00622933">
        <w:tab/>
      </w:r>
      <w:r>
        <w:tab/>
      </w:r>
      <w:r>
        <w:tab/>
      </w:r>
      <w:r>
        <w:tab/>
      </w:r>
      <w:r>
        <w:tab/>
        <w:t xml:space="preserve">Soňa Kejzlarová, Jana Karlíková, </w:t>
      </w:r>
      <w:r w:rsidR="00334440">
        <w:t>Simona Kuličková</w:t>
      </w:r>
    </w:p>
    <w:p w14:paraId="6ED27643" w14:textId="77777777" w:rsidR="00E0751B" w:rsidRPr="00326278" w:rsidRDefault="00E0751B" w:rsidP="00326278">
      <w:r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Poskytovatel</w:t>
      </w:r>
    </w:p>
    <w:sectPr w:rsidR="00E0751B" w:rsidRPr="00326278" w:rsidSect="00E0751B">
      <w:type w:val="continuous"/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04C04" w14:textId="77777777" w:rsidR="00837959" w:rsidRDefault="00837959">
      <w:r>
        <w:separator/>
      </w:r>
    </w:p>
  </w:endnote>
  <w:endnote w:type="continuationSeparator" w:id="0">
    <w:p w14:paraId="67871F92" w14:textId="77777777" w:rsidR="00837959" w:rsidRDefault="0083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8824F" w14:textId="77777777" w:rsidR="00837959" w:rsidRDefault="00837959">
      <w:r>
        <w:separator/>
      </w:r>
    </w:p>
  </w:footnote>
  <w:footnote w:type="continuationSeparator" w:id="0">
    <w:p w14:paraId="7285B79A" w14:textId="77777777" w:rsidR="00837959" w:rsidRDefault="00837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63E6D"/>
    <w:multiLevelType w:val="hybridMultilevel"/>
    <w:tmpl w:val="37E6ED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65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1A1"/>
    <w:rsid w:val="0002667F"/>
    <w:rsid w:val="00045A63"/>
    <w:rsid w:val="00047223"/>
    <w:rsid w:val="00051A26"/>
    <w:rsid w:val="00093B1C"/>
    <w:rsid w:val="000A1546"/>
    <w:rsid w:val="000B39C5"/>
    <w:rsid w:val="000B7EFF"/>
    <w:rsid w:val="000F6E70"/>
    <w:rsid w:val="00104CDE"/>
    <w:rsid w:val="0011413C"/>
    <w:rsid w:val="0011752A"/>
    <w:rsid w:val="00117B9A"/>
    <w:rsid w:val="00125BB6"/>
    <w:rsid w:val="001348FE"/>
    <w:rsid w:val="001400B9"/>
    <w:rsid w:val="00141339"/>
    <w:rsid w:val="0015010C"/>
    <w:rsid w:val="001550EE"/>
    <w:rsid w:val="0015708E"/>
    <w:rsid w:val="001828A6"/>
    <w:rsid w:val="001C5C71"/>
    <w:rsid w:val="002363C5"/>
    <w:rsid w:val="002452F8"/>
    <w:rsid w:val="00286B98"/>
    <w:rsid w:val="0029799B"/>
    <w:rsid w:val="002A0919"/>
    <w:rsid w:val="00307703"/>
    <w:rsid w:val="00311823"/>
    <w:rsid w:val="003127ED"/>
    <w:rsid w:val="00314965"/>
    <w:rsid w:val="00326278"/>
    <w:rsid w:val="00334440"/>
    <w:rsid w:val="003413FA"/>
    <w:rsid w:val="003465ED"/>
    <w:rsid w:val="00361846"/>
    <w:rsid w:val="00376E17"/>
    <w:rsid w:val="00387833"/>
    <w:rsid w:val="003C1E16"/>
    <w:rsid w:val="004019FF"/>
    <w:rsid w:val="00402ACD"/>
    <w:rsid w:val="004367D3"/>
    <w:rsid w:val="00441520"/>
    <w:rsid w:val="004510C4"/>
    <w:rsid w:val="00492D9C"/>
    <w:rsid w:val="004D24E2"/>
    <w:rsid w:val="004F6970"/>
    <w:rsid w:val="005228FC"/>
    <w:rsid w:val="00526FA3"/>
    <w:rsid w:val="005339E6"/>
    <w:rsid w:val="0056471A"/>
    <w:rsid w:val="005759AD"/>
    <w:rsid w:val="00596550"/>
    <w:rsid w:val="005A2584"/>
    <w:rsid w:val="005E549D"/>
    <w:rsid w:val="00602E06"/>
    <w:rsid w:val="006039D4"/>
    <w:rsid w:val="00622933"/>
    <w:rsid w:val="0062645C"/>
    <w:rsid w:val="00632CAD"/>
    <w:rsid w:val="00646359"/>
    <w:rsid w:val="006513A1"/>
    <w:rsid w:val="00655503"/>
    <w:rsid w:val="00661BFE"/>
    <w:rsid w:val="00664AEB"/>
    <w:rsid w:val="0066760E"/>
    <w:rsid w:val="00672618"/>
    <w:rsid w:val="00680D04"/>
    <w:rsid w:val="006A384F"/>
    <w:rsid w:val="006D4D35"/>
    <w:rsid w:val="00750699"/>
    <w:rsid w:val="00770093"/>
    <w:rsid w:val="00781694"/>
    <w:rsid w:val="007A6BC7"/>
    <w:rsid w:val="007B0DDC"/>
    <w:rsid w:val="007B533E"/>
    <w:rsid w:val="007E71F2"/>
    <w:rsid w:val="00817642"/>
    <w:rsid w:val="00827245"/>
    <w:rsid w:val="00837959"/>
    <w:rsid w:val="008572A8"/>
    <w:rsid w:val="00866CDF"/>
    <w:rsid w:val="00880D52"/>
    <w:rsid w:val="00897EF6"/>
    <w:rsid w:val="0090462F"/>
    <w:rsid w:val="00936103"/>
    <w:rsid w:val="00950C33"/>
    <w:rsid w:val="00970FFA"/>
    <w:rsid w:val="0097143D"/>
    <w:rsid w:val="009E5634"/>
    <w:rsid w:val="009E793C"/>
    <w:rsid w:val="00A03C64"/>
    <w:rsid w:val="00A11868"/>
    <w:rsid w:val="00A21C77"/>
    <w:rsid w:val="00A56C1A"/>
    <w:rsid w:val="00A677C9"/>
    <w:rsid w:val="00AA01C8"/>
    <w:rsid w:val="00AC62D9"/>
    <w:rsid w:val="00B07C8E"/>
    <w:rsid w:val="00B12918"/>
    <w:rsid w:val="00B35538"/>
    <w:rsid w:val="00BF04A8"/>
    <w:rsid w:val="00BF073C"/>
    <w:rsid w:val="00C461FA"/>
    <w:rsid w:val="00C519D5"/>
    <w:rsid w:val="00CC4CD5"/>
    <w:rsid w:val="00CF24E4"/>
    <w:rsid w:val="00CF4305"/>
    <w:rsid w:val="00D01CBF"/>
    <w:rsid w:val="00D07724"/>
    <w:rsid w:val="00D07888"/>
    <w:rsid w:val="00D263FD"/>
    <w:rsid w:val="00D82FFD"/>
    <w:rsid w:val="00D83B34"/>
    <w:rsid w:val="00D87A09"/>
    <w:rsid w:val="00D96643"/>
    <w:rsid w:val="00DB330F"/>
    <w:rsid w:val="00DE000A"/>
    <w:rsid w:val="00DE51A1"/>
    <w:rsid w:val="00E0751B"/>
    <w:rsid w:val="00E4548E"/>
    <w:rsid w:val="00E500DE"/>
    <w:rsid w:val="00E52424"/>
    <w:rsid w:val="00E93E58"/>
    <w:rsid w:val="00EC1026"/>
    <w:rsid w:val="00EC5D80"/>
    <w:rsid w:val="00EE466F"/>
    <w:rsid w:val="00EE5724"/>
    <w:rsid w:val="00F27B24"/>
    <w:rsid w:val="00F548E2"/>
    <w:rsid w:val="00F61D79"/>
    <w:rsid w:val="00F70AE2"/>
    <w:rsid w:val="00FA690B"/>
    <w:rsid w:val="00FC260F"/>
    <w:rsid w:val="00FC2B96"/>
    <w:rsid w:val="00FD0B31"/>
    <w:rsid w:val="00FF00A1"/>
    <w:rsid w:val="00FF5336"/>
    <w:rsid w:val="00FF6584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11393"/>
  <w15:docId w15:val="{C81C3DE3-F661-45DB-BF81-1FA89889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513A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6760E"/>
    <w:rPr>
      <w:color w:val="0000FF"/>
      <w:u w:val="single"/>
    </w:rPr>
  </w:style>
  <w:style w:type="character" w:customStyle="1" w:styleId="StylWingdingsSymbol26b">
    <w:name w:val="Styl Wingdings (Symbol) 26 b."/>
    <w:rsid w:val="0066760E"/>
    <w:rPr>
      <w:rFonts w:ascii="Wingdings" w:hAnsi="Wingdings" w:hint="default"/>
      <w:sz w:val="44"/>
    </w:rPr>
  </w:style>
  <w:style w:type="paragraph" w:styleId="Zkladntext">
    <w:name w:val="Body Text"/>
    <w:basedOn w:val="Normln"/>
    <w:rsid w:val="004510C4"/>
    <w:rPr>
      <w:smallCaps/>
      <w:szCs w:val="20"/>
    </w:rPr>
  </w:style>
  <w:style w:type="table" w:styleId="Mkatabulky">
    <w:name w:val="Table Grid"/>
    <w:basedOn w:val="Normlntabulka"/>
    <w:rsid w:val="004F6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">
    <w:name w:val="Adresa"/>
    <w:basedOn w:val="Normln"/>
    <w:rsid w:val="00286B98"/>
    <w:pPr>
      <w:tabs>
        <w:tab w:val="left" w:pos="4560"/>
      </w:tabs>
      <w:autoSpaceDE w:val="0"/>
      <w:autoSpaceDN w:val="0"/>
      <w:adjustRightInd w:val="0"/>
      <w:spacing w:line="300" w:lineRule="exact"/>
    </w:pPr>
    <w:rPr>
      <w:sz w:val="22"/>
      <w:szCs w:val="22"/>
      <w:lang w:val="en-US"/>
    </w:rPr>
  </w:style>
  <w:style w:type="paragraph" w:customStyle="1" w:styleId="Standardntext">
    <w:name w:val="Standardní text"/>
    <w:basedOn w:val="Normln"/>
    <w:rsid w:val="00286B98"/>
    <w:pPr>
      <w:autoSpaceDE w:val="0"/>
      <w:autoSpaceDN w:val="0"/>
      <w:adjustRightInd w:val="0"/>
    </w:pPr>
    <w:rPr>
      <w:lang w:val="en-US"/>
    </w:rPr>
  </w:style>
  <w:style w:type="paragraph" w:styleId="Textbubliny">
    <w:name w:val="Balloon Text"/>
    <w:basedOn w:val="Normln"/>
    <w:link w:val="TextbublinyChar"/>
    <w:rsid w:val="002363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363C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263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263FD"/>
    <w:rPr>
      <w:sz w:val="24"/>
      <w:szCs w:val="24"/>
    </w:rPr>
  </w:style>
  <w:style w:type="paragraph" w:styleId="Zpat">
    <w:name w:val="footer"/>
    <w:basedOn w:val="Normln"/>
    <w:link w:val="ZpatChar"/>
    <w:unhideWhenUsed/>
    <w:rsid w:val="00D263F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263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7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itel\Documents\Dokumenty%20stary%20NB\Petr%20Plaveck&#225;%20&#353;kola\P&#352;%20-%20Dop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PŠ - Dopis.dot</Template>
  <TotalTime>1</TotalTime>
  <Pages>1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Plavecká škola</Company>
  <LinksUpToDate>false</LinksUpToDate>
  <CharactersWithSpaces>2575</CharactersWithSpaces>
  <SharedDoc>false</SharedDoc>
  <HLinks>
    <vt:vector size="12" baseType="variant">
      <vt:variant>
        <vt:i4>7536695</vt:i4>
      </vt:variant>
      <vt:variant>
        <vt:i4>3</vt:i4>
      </vt:variant>
      <vt:variant>
        <vt:i4>0</vt:i4>
      </vt:variant>
      <vt:variant>
        <vt:i4>5</vt:i4>
      </vt:variant>
      <vt:variant>
        <vt:lpwstr>http://www.zeva.cz/</vt:lpwstr>
      </vt:variant>
      <vt:variant>
        <vt:lpwstr/>
      </vt:variant>
      <vt:variant>
        <vt:i4>3997797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Settings\ps\ps\Plocha\plavecka.skola@zeva.cz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Kejzlarová Soňa</dc:creator>
  <cp:lastModifiedBy>Kopecký Jan 3</cp:lastModifiedBy>
  <cp:revision>3</cp:revision>
  <cp:lastPrinted>2018-05-25T11:19:00Z</cp:lastPrinted>
  <dcterms:created xsi:type="dcterms:W3CDTF">2018-05-28T09:40:00Z</dcterms:created>
  <dcterms:modified xsi:type="dcterms:W3CDTF">2025-01-07T20:20:00Z</dcterms:modified>
</cp:coreProperties>
</file>